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5A" w:rsidRPr="00676457" w:rsidRDefault="00676457">
      <w:pPr>
        <w:rPr>
          <w:b/>
          <w:lang w:val="hr-HR"/>
        </w:rPr>
      </w:pPr>
      <w:r w:rsidRPr="00676457">
        <w:rPr>
          <w:b/>
          <w:lang w:val="hr-HR"/>
        </w:rPr>
        <w:t xml:space="preserve">FRANZ KAFKA </w:t>
      </w:r>
    </w:p>
    <w:p w:rsidR="00676457" w:rsidRPr="00676457" w:rsidRDefault="00676457">
      <w:pPr>
        <w:rPr>
          <w:b/>
          <w:lang w:val="hr-HR"/>
        </w:rPr>
      </w:pPr>
      <w:r w:rsidRPr="00676457">
        <w:rPr>
          <w:b/>
          <w:lang w:val="hr-HR"/>
        </w:rPr>
        <w:t>(1883. – 1924.)</w:t>
      </w:r>
    </w:p>
    <w:p w:rsidR="00676457" w:rsidRPr="00676457" w:rsidRDefault="00676457">
      <w:pPr>
        <w:rPr>
          <w:b/>
          <w:lang w:val="hr-HR"/>
        </w:rPr>
      </w:pPr>
      <w:r w:rsidRPr="00676457">
        <w:rPr>
          <w:b/>
          <w:lang w:val="hr-HR"/>
        </w:rPr>
        <w:tab/>
      </w:r>
      <w:r w:rsidRPr="00676457">
        <w:rPr>
          <w:b/>
          <w:lang w:val="hr-HR"/>
        </w:rPr>
        <w:tab/>
      </w:r>
      <w:r w:rsidRPr="00676457">
        <w:rPr>
          <w:b/>
          <w:lang w:val="hr-HR"/>
        </w:rPr>
        <w:tab/>
      </w:r>
      <w:r w:rsidRPr="00676457">
        <w:rPr>
          <w:b/>
          <w:lang w:val="hr-HR"/>
        </w:rPr>
        <w:tab/>
      </w:r>
      <w:r w:rsidRPr="00676457">
        <w:rPr>
          <w:b/>
          <w:lang w:val="hr-HR"/>
        </w:rPr>
        <w:tab/>
      </w:r>
      <w:r w:rsidRPr="00676457">
        <w:rPr>
          <w:b/>
          <w:lang w:val="hr-HR"/>
        </w:rPr>
        <w:tab/>
        <w:t xml:space="preserve">PREOBRAŽAJ  </w:t>
      </w:r>
    </w:p>
    <w:p w:rsidR="00676457" w:rsidRDefault="00676457" w:rsidP="00676457">
      <w:pPr>
        <w:ind w:firstLine="0"/>
        <w:rPr>
          <w:lang w:val="hr-HR"/>
        </w:rPr>
      </w:pPr>
    </w:p>
    <w:p w:rsidR="00676457" w:rsidRPr="00676457" w:rsidRDefault="00676457" w:rsidP="00676457">
      <w:pPr>
        <w:pStyle w:val="ListParagraph"/>
        <w:numPr>
          <w:ilvl w:val="0"/>
          <w:numId w:val="4"/>
        </w:numPr>
        <w:spacing w:line="240" w:lineRule="auto"/>
        <w:rPr>
          <w:lang w:val="hr-HR"/>
        </w:rPr>
      </w:pPr>
      <w:r w:rsidRPr="00676457">
        <w:rPr>
          <w:lang w:val="hr-HR"/>
        </w:rPr>
        <w:t>njemački književnik, Židov, rođen u Pragu</w:t>
      </w:r>
    </w:p>
    <w:p w:rsidR="00676457" w:rsidRPr="00676457" w:rsidRDefault="00676457" w:rsidP="00676457">
      <w:pPr>
        <w:pStyle w:val="ListParagraph"/>
        <w:numPr>
          <w:ilvl w:val="0"/>
          <w:numId w:val="4"/>
        </w:numPr>
        <w:spacing w:line="240" w:lineRule="auto"/>
        <w:rPr>
          <w:lang w:val="hr-HR"/>
        </w:rPr>
      </w:pPr>
      <w:r w:rsidRPr="00676457">
        <w:rPr>
          <w:lang w:val="hr-HR"/>
        </w:rPr>
        <w:t>djetinjstvo proveo u sjeni očeva autoriteta</w:t>
      </w:r>
    </w:p>
    <w:p w:rsidR="00676457" w:rsidRPr="00676457" w:rsidRDefault="00676457" w:rsidP="00676457">
      <w:pPr>
        <w:pStyle w:val="ListParagraph"/>
        <w:numPr>
          <w:ilvl w:val="0"/>
          <w:numId w:val="4"/>
        </w:numPr>
        <w:spacing w:line="240" w:lineRule="auto"/>
        <w:rPr>
          <w:lang w:val="hr-HR"/>
        </w:rPr>
      </w:pPr>
      <w:r w:rsidRPr="00676457">
        <w:rPr>
          <w:lang w:val="hr-HR"/>
        </w:rPr>
        <w:t>Najznačajnija djela: Promatranje (1913.), Seoski  liječnik (1919.), Proces (1925.), Dvorac (1926.), Amerika (1927.), Pisma Mileni (1952.)</w:t>
      </w:r>
    </w:p>
    <w:p w:rsidR="00676457" w:rsidRPr="00676457" w:rsidRDefault="00676457" w:rsidP="00676457">
      <w:pPr>
        <w:pStyle w:val="ListParagraph"/>
        <w:numPr>
          <w:ilvl w:val="0"/>
          <w:numId w:val="4"/>
        </w:numPr>
        <w:spacing w:line="240" w:lineRule="auto"/>
        <w:rPr>
          <w:lang w:val="hr-HR"/>
        </w:rPr>
      </w:pPr>
      <w:r w:rsidRPr="00676457">
        <w:rPr>
          <w:lang w:val="hr-HR"/>
        </w:rPr>
        <w:t>Max Brod, prijatelj sačuvao njegova djela i time ih učinio dostupne javnosti</w:t>
      </w:r>
    </w:p>
    <w:p w:rsidR="00676457" w:rsidRPr="00676457" w:rsidRDefault="00676457" w:rsidP="00676457">
      <w:pPr>
        <w:spacing w:line="240" w:lineRule="auto"/>
        <w:ind w:firstLine="0"/>
        <w:rPr>
          <w:lang w:val="hr-HR"/>
        </w:rPr>
      </w:pPr>
    </w:p>
    <w:p w:rsidR="00676457" w:rsidRPr="00676457" w:rsidRDefault="00676457" w:rsidP="00676457">
      <w:pPr>
        <w:pStyle w:val="ListParagraph"/>
        <w:numPr>
          <w:ilvl w:val="0"/>
          <w:numId w:val="4"/>
        </w:numPr>
        <w:spacing w:line="240" w:lineRule="auto"/>
        <w:rPr>
          <w:lang w:val="hr-HR"/>
        </w:rPr>
      </w:pPr>
      <w:r w:rsidRPr="00676457">
        <w:rPr>
          <w:lang w:val="hr-HR"/>
        </w:rPr>
        <w:t xml:space="preserve">pripovijetka PREOBRAŽAJ (1915.) </w:t>
      </w:r>
    </w:p>
    <w:p w:rsidR="00676457" w:rsidRPr="00676457" w:rsidRDefault="00676457" w:rsidP="00676457">
      <w:pPr>
        <w:pStyle w:val="ListParagraph"/>
        <w:spacing w:line="240" w:lineRule="auto"/>
        <w:ind w:left="1287" w:firstLine="0"/>
        <w:rPr>
          <w:lang w:val="hr-HR"/>
        </w:rPr>
      </w:pPr>
    </w:p>
    <w:p w:rsidR="00676457" w:rsidRPr="00676457" w:rsidRDefault="00676457" w:rsidP="00676457">
      <w:pPr>
        <w:pStyle w:val="ListParagraph"/>
        <w:numPr>
          <w:ilvl w:val="0"/>
          <w:numId w:val="4"/>
        </w:numPr>
        <w:spacing w:line="240" w:lineRule="auto"/>
        <w:rPr>
          <w:lang w:val="hr-HR"/>
        </w:rPr>
      </w:pPr>
      <w:r w:rsidRPr="00676457">
        <w:rPr>
          <w:lang w:val="hr-HR"/>
        </w:rPr>
        <w:t>jedno od najznačajnijih Kafkinih djela</w:t>
      </w:r>
      <w:r>
        <w:rPr>
          <w:lang w:val="hr-HR"/>
        </w:rPr>
        <w:t xml:space="preserve"> i svjetske moderne proze</w:t>
      </w:r>
    </w:p>
    <w:p w:rsidR="00676457" w:rsidRPr="00676457" w:rsidRDefault="00676457" w:rsidP="00676457">
      <w:pPr>
        <w:pStyle w:val="ListParagraph"/>
        <w:spacing w:line="240" w:lineRule="auto"/>
        <w:ind w:left="1287" w:firstLine="0"/>
        <w:rPr>
          <w:lang w:val="hr-HR"/>
        </w:rPr>
      </w:pPr>
    </w:p>
    <w:p w:rsidR="00676457" w:rsidRPr="00676457" w:rsidRDefault="00676457" w:rsidP="00676457">
      <w:pPr>
        <w:pStyle w:val="ListParagraph"/>
        <w:numPr>
          <w:ilvl w:val="0"/>
          <w:numId w:val="4"/>
        </w:numPr>
        <w:spacing w:line="240" w:lineRule="auto"/>
        <w:rPr>
          <w:i/>
          <w:lang w:val="hr-HR"/>
        </w:rPr>
      </w:pPr>
      <w:r w:rsidRPr="00676457">
        <w:rPr>
          <w:lang w:val="hr-HR"/>
        </w:rPr>
        <w:t xml:space="preserve">-prikaz poremećene stvarnosti – irealnosti </w:t>
      </w:r>
      <w:r w:rsidRPr="00676457">
        <w:rPr>
          <w:i/>
          <w:lang w:val="hr-HR"/>
        </w:rPr>
        <w:t>(Jednoga dana Gregor Samsa probudio se kao kukac)</w:t>
      </w:r>
    </w:p>
    <w:p w:rsidR="00676457" w:rsidRPr="00676457" w:rsidRDefault="00676457" w:rsidP="00676457">
      <w:pPr>
        <w:pStyle w:val="ListParagraph"/>
        <w:spacing w:line="240" w:lineRule="auto"/>
        <w:ind w:left="1287" w:firstLine="0"/>
        <w:rPr>
          <w:i/>
          <w:lang w:val="hr-HR"/>
        </w:rPr>
      </w:pPr>
    </w:p>
    <w:p w:rsidR="00676457" w:rsidRPr="00676457" w:rsidRDefault="00676457" w:rsidP="00676457">
      <w:pPr>
        <w:pStyle w:val="ListParagraph"/>
        <w:numPr>
          <w:ilvl w:val="0"/>
          <w:numId w:val="5"/>
        </w:numPr>
        <w:spacing w:line="240" w:lineRule="auto"/>
        <w:rPr>
          <w:i/>
          <w:lang w:val="hr-HR"/>
        </w:rPr>
      </w:pPr>
      <w:r w:rsidRPr="00676457">
        <w:rPr>
          <w:lang w:val="hr-HR"/>
        </w:rPr>
        <w:t>elementi ekspresionizma: strah, raspadanje tijela</w:t>
      </w:r>
    </w:p>
    <w:p w:rsidR="00676457" w:rsidRPr="00676457" w:rsidRDefault="00676457" w:rsidP="00676457">
      <w:pPr>
        <w:pStyle w:val="ListParagraph"/>
        <w:spacing w:line="240" w:lineRule="auto"/>
        <w:ind w:left="1287" w:firstLine="0"/>
        <w:rPr>
          <w:i/>
          <w:lang w:val="hr-HR"/>
        </w:rPr>
      </w:pPr>
    </w:p>
    <w:p w:rsidR="00676457" w:rsidRPr="00676457" w:rsidRDefault="00676457" w:rsidP="00676457">
      <w:pPr>
        <w:pStyle w:val="ListParagraph"/>
        <w:numPr>
          <w:ilvl w:val="0"/>
          <w:numId w:val="5"/>
        </w:numPr>
        <w:spacing w:line="240" w:lineRule="auto"/>
        <w:rPr>
          <w:i/>
          <w:lang w:val="hr-HR"/>
        </w:rPr>
      </w:pPr>
      <w:r w:rsidRPr="00676457">
        <w:rPr>
          <w:lang w:val="hr-HR"/>
        </w:rPr>
        <w:t>elementi nadrealizma: preobrazba (metamorfoza) čovjeka u kukca</w:t>
      </w:r>
    </w:p>
    <w:p w:rsidR="00676457" w:rsidRPr="00676457" w:rsidRDefault="00676457" w:rsidP="00676457">
      <w:pPr>
        <w:pStyle w:val="ListParagraph"/>
        <w:spacing w:line="240" w:lineRule="auto"/>
        <w:ind w:left="1287" w:firstLine="0"/>
        <w:rPr>
          <w:i/>
          <w:lang w:val="hr-HR"/>
        </w:rPr>
      </w:pPr>
    </w:p>
    <w:p w:rsidR="00676457" w:rsidRPr="00646FB7" w:rsidRDefault="00676457" w:rsidP="00676457">
      <w:pPr>
        <w:pStyle w:val="ListParagraph"/>
        <w:numPr>
          <w:ilvl w:val="0"/>
          <w:numId w:val="5"/>
        </w:numPr>
        <w:spacing w:line="240" w:lineRule="auto"/>
        <w:rPr>
          <w:i/>
          <w:lang w:val="hr-HR"/>
        </w:rPr>
      </w:pPr>
      <w:r w:rsidRPr="00676457">
        <w:rPr>
          <w:lang w:val="hr-HR"/>
        </w:rPr>
        <w:t>elementi egzistencijalizma: promišljanje o životu, otuđenje</w:t>
      </w:r>
      <w:r>
        <w:rPr>
          <w:lang w:val="hr-HR"/>
        </w:rPr>
        <w:t xml:space="preserve">, odnosi među likovima </w:t>
      </w:r>
    </w:p>
    <w:p w:rsidR="00646FB7" w:rsidRPr="00646FB7" w:rsidRDefault="00646FB7" w:rsidP="00646FB7">
      <w:pPr>
        <w:pStyle w:val="ListParagraph"/>
        <w:rPr>
          <w:i/>
          <w:lang w:val="hr-HR"/>
        </w:rPr>
      </w:pPr>
    </w:p>
    <w:p w:rsidR="00646FB7" w:rsidRPr="00646FB7" w:rsidRDefault="00646FB7" w:rsidP="00646FB7">
      <w:pPr>
        <w:pStyle w:val="ListParagraph"/>
        <w:numPr>
          <w:ilvl w:val="0"/>
          <w:numId w:val="5"/>
        </w:numPr>
        <w:spacing w:line="240" w:lineRule="auto"/>
        <w:rPr>
          <w:i/>
          <w:lang w:val="hr-HR"/>
        </w:rPr>
      </w:pPr>
      <w:r>
        <w:rPr>
          <w:lang w:val="hr-HR"/>
        </w:rPr>
        <w:t>otuđenje se iščitava na dvije razine: - odnos Gregora prema samome sebi (simbolika      preobrazbe)</w:t>
      </w:r>
    </w:p>
    <w:p w:rsidR="00646FB7" w:rsidRPr="00646FB7" w:rsidRDefault="00646FB7" w:rsidP="00646FB7">
      <w:pPr>
        <w:pStyle w:val="ListParagraph"/>
        <w:rPr>
          <w:i/>
          <w:lang w:val="hr-HR"/>
        </w:rPr>
      </w:pPr>
    </w:p>
    <w:p w:rsidR="00646FB7" w:rsidRDefault="00646FB7" w:rsidP="00646FB7">
      <w:pPr>
        <w:pStyle w:val="ListParagraph"/>
        <w:numPr>
          <w:ilvl w:val="0"/>
          <w:numId w:val="7"/>
        </w:numPr>
        <w:spacing w:line="240" w:lineRule="auto"/>
        <w:rPr>
          <w:lang w:val="hr-HR"/>
        </w:rPr>
      </w:pPr>
      <w:r w:rsidRPr="00646FB7">
        <w:rPr>
          <w:lang w:val="hr-HR"/>
        </w:rPr>
        <w:t>odnos između</w:t>
      </w:r>
      <w:r>
        <w:rPr>
          <w:lang w:val="hr-HR"/>
        </w:rPr>
        <w:t xml:space="preserve"> Gregora i članova obitelji</w:t>
      </w:r>
    </w:p>
    <w:p w:rsidR="00646FB7" w:rsidRPr="00646FB7" w:rsidRDefault="00646FB7" w:rsidP="00646FB7">
      <w:pPr>
        <w:spacing w:line="240" w:lineRule="auto"/>
        <w:rPr>
          <w:lang w:val="hr-HR"/>
        </w:rPr>
      </w:pPr>
      <w:r>
        <w:rPr>
          <w:lang w:val="hr-HR"/>
        </w:rPr>
        <w:t>autoritativnost lika oca (uniforma), nemoćnost majke, odlučnost sestre</w:t>
      </w:r>
    </w:p>
    <w:p w:rsidR="00646FB7" w:rsidRDefault="00646FB7" w:rsidP="00646FB7">
      <w:pPr>
        <w:spacing w:line="240" w:lineRule="auto"/>
        <w:rPr>
          <w:b/>
          <w:lang w:val="hr-HR"/>
        </w:rPr>
      </w:pPr>
      <w:r>
        <w:rPr>
          <w:lang w:val="hr-HR"/>
        </w:rPr>
        <w:t xml:space="preserve">efekt šoka i paradoksa – preobrazba se događa , ali nitko ne postavlja pitanje </w:t>
      </w:r>
      <w:r w:rsidRPr="00646FB7">
        <w:rPr>
          <w:b/>
          <w:lang w:val="hr-HR"/>
        </w:rPr>
        <w:t>zašto?</w:t>
      </w:r>
    </w:p>
    <w:p w:rsidR="00646FB7" w:rsidRDefault="00646FB7" w:rsidP="00646FB7">
      <w:pPr>
        <w:spacing w:line="240" w:lineRule="auto"/>
        <w:rPr>
          <w:lang w:val="hr-HR"/>
        </w:rPr>
      </w:pPr>
      <w:r>
        <w:rPr>
          <w:lang w:val="hr-HR"/>
        </w:rPr>
        <w:t>efekt začudnosti –način na koji se  prihvaća situacije</w:t>
      </w:r>
    </w:p>
    <w:p w:rsidR="00646FB7" w:rsidRDefault="00646FB7" w:rsidP="00646FB7">
      <w:pPr>
        <w:spacing w:line="240" w:lineRule="auto"/>
        <w:rPr>
          <w:lang w:val="hr-HR"/>
        </w:rPr>
      </w:pPr>
      <w:r>
        <w:rPr>
          <w:lang w:val="hr-HR"/>
        </w:rPr>
        <w:t xml:space="preserve">tehnike pripovijedanja : unutrašnji monolog, opisivanje, pripovijedanje </w:t>
      </w:r>
    </w:p>
    <w:p w:rsidR="00646FB7" w:rsidRPr="00646FB7" w:rsidRDefault="00646FB7" w:rsidP="00646FB7">
      <w:pPr>
        <w:spacing w:line="240" w:lineRule="auto"/>
        <w:rPr>
          <w:lang w:val="hr-HR"/>
        </w:rPr>
      </w:pPr>
    </w:p>
    <w:p w:rsidR="00646FB7" w:rsidRPr="00646FB7" w:rsidRDefault="00646FB7" w:rsidP="00646FB7">
      <w:pPr>
        <w:spacing w:line="240" w:lineRule="auto"/>
        <w:ind w:left="4248" w:firstLine="0"/>
        <w:rPr>
          <w:lang w:val="hr-HR"/>
        </w:rPr>
      </w:pPr>
    </w:p>
    <w:p w:rsidR="00676457" w:rsidRPr="00676457" w:rsidRDefault="00676457" w:rsidP="00676457">
      <w:pPr>
        <w:pStyle w:val="ListParagraph"/>
        <w:spacing w:line="240" w:lineRule="auto"/>
        <w:ind w:left="1287" w:firstLine="0"/>
        <w:rPr>
          <w:i/>
          <w:lang w:val="hr-HR"/>
        </w:rPr>
      </w:pPr>
    </w:p>
    <w:p w:rsidR="00676457" w:rsidRPr="00676457" w:rsidRDefault="00676457" w:rsidP="00676457">
      <w:pPr>
        <w:spacing w:line="240" w:lineRule="auto"/>
        <w:ind w:left="567" w:firstLine="0"/>
        <w:rPr>
          <w:i/>
          <w:lang w:val="hr-HR"/>
        </w:rPr>
      </w:pPr>
    </w:p>
    <w:sectPr w:rsidR="00676457" w:rsidRPr="00676457" w:rsidSect="00946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5EB2"/>
    <w:multiLevelType w:val="hybridMultilevel"/>
    <w:tmpl w:val="772C5360"/>
    <w:lvl w:ilvl="0" w:tplc="5E160C48">
      <w:start w:val="1883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>
    <w:nsid w:val="1F1B02C8"/>
    <w:multiLevelType w:val="hybridMultilevel"/>
    <w:tmpl w:val="B208566E"/>
    <w:lvl w:ilvl="0" w:tplc="041A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302251F5"/>
    <w:multiLevelType w:val="hybridMultilevel"/>
    <w:tmpl w:val="134C86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B029C"/>
    <w:multiLevelType w:val="hybridMultilevel"/>
    <w:tmpl w:val="7B525FC0"/>
    <w:lvl w:ilvl="0" w:tplc="6AEC3A2A">
      <w:start w:val="1883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6A260DE9"/>
    <w:multiLevelType w:val="hybridMultilevel"/>
    <w:tmpl w:val="99C47D56"/>
    <w:lvl w:ilvl="0" w:tplc="8690A9A4">
      <w:start w:val="188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36824B1"/>
    <w:multiLevelType w:val="hybridMultilevel"/>
    <w:tmpl w:val="BD2495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02E78"/>
    <w:multiLevelType w:val="hybridMultilevel"/>
    <w:tmpl w:val="CF9C4CB4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9E509C1"/>
    <w:multiLevelType w:val="hybridMultilevel"/>
    <w:tmpl w:val="9EA8260A"/>
    <w:lvl w:ilvl="0" w:tplc="E2D49FA2">
      <w:start w:val="188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6457"/>
    <w:rsid w:val="00551FDE"/>
    <w:rsid w:val="005E7FC6"/>
    <w:rsid w:val="00646FB7"/>
    <w:rsid w:val="00676457"/>
    <w:rsid w:val="0094655A"/>
    <w:rsid w:val="00A41824"/>
    <w:rsid w:val="00C0572E"/>
    <w:rsid w:val="00D44053"/>
    <w:rsid w:val="00DB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2E"/>
    <w:pPr>
      <w:spacing w:before="120" w:after="120" w:line="300" w:lineRule="atLeast"/>
      <w:ind w:firstLine="567"/>
    </w:pPr>
    <w:rPr>
      <w:rFonts w:ascii="Times New Roman" w:hAnsi="Times New Roman"/>
      <w:sz w:val="24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72E"/>
    <w:pPr>
      <w:spacing w:before="480"/>
      <w:contextualSpacing/>
      <w:outlineLvl w:val="0"/>
    </w:pPr>
    <w:rPr>
      <w:b/>
      <w:bCs/>
      <w:sz w:val="30"/>
      <w:szCs w:val="28"/>
      <w:lang w:val="hr-HR" w:eastAsia="hr-HR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C0572E"/>
    <w:pPr>
      <w:spacing w:before="200" w:after="0"/>
      <w:outlineLvl w:val="1"/>
    </w:pPr>
    <w:rPr>
      <w:b/>
      <w:bCs/>
      <w:sz w:val="26"/>
      <w:szCs w:val="26"/>
      <w:lang w:val="hr-HR" w:eastAsia="hr-HR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C0572E"/>
    <w:pPr>
      <w:spacing w:before="200" w:after="0" w:line="271" w:lineRule="auto"/>
      <w:outlineLvl w:val="2"/>
    </w:pPr>
    <w:rPr>
      <w:b/>
      <w:bCs/>
      <w:szCs w:val="20"/>
      <w:lang w:val="hr-HR" w:eastAsia="hr-HR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C0572E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hr-HR" w:eastAsia="hr-HR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C0572E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hr-HR" w:eastAsia="hr-HR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C0572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hr-HR" w:eastAsia="hr-HR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C0572E"/>
    <w:pPr>
      <w:spacing w:after="0"/>
      <w:outlineLvl w:val="6"/>
    </w:pPr>
    <w:rPr>
      <w:rFonts w:ascii="Cambria" w:hAnsi="Cambria"/>
      <w:i/>
      <w:iCs/>
      <w:sz w:val="20"/>
      <w:szCs w:val="20"/>
      <w:lang w:val="hr-HR" w:eastAsia="hr-HR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C0572E"/>
    <w:pPr>
      <w:spacing w:after="0"/>
      <w:outlineLvl w:val="7"/>
    </w:pPr>
    <w:rPr>
      <w:rFonts w:ascii="Cambria" w:hAnsi="Cambria"/>
      <w:sz w:val="20"/>
      <w:szCs w:val="20"/>
      <w:lang w:val="hr-HR" w:eastAsia="hr-HR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C0572E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hr-HR" w:eastAsia="hr-H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0572E"/>
    <w:rPr>
      <w:b/>
      <w:bCs/>
    </w:rPr>
  </w:style>
  <w:style w:type="paragraph" w:styleId="ListParagraph">
    <w:name w:val="List Paragraph"/>
    <w:basedOn w:val="Normal"/>
    <w:uiPriority w:val="34"/>
    <w:qFormat/>
    <w:rsid w:val="00C057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572E"/>
    <w:rPr>
      <w:rFonts w:ascii="Times New Roman" w:eastAsia="Times New Roman" w:hAnsi="Times New Roman" w:cs="Times New Roman"/>
      <w:b/>
      <w:bCs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572E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572E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0572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0572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rsid w:val="00C0572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rsid w:val="00C0572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0572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0572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0572E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0572E"/>
    <w:pPr>
      <w:spacing w:after="0"/>
      <w:ind w:left="240"/>
    </w:pPr>
    <w:rPr>
      <w:rFonts w:asciiTheme="minorHAnsi" w:hAnsi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0572E"/>
    <w:pPr>
      <w:spacing w:before="0" w:after="0"/>
      <w:ind w:left="480"/>
    </w:pPr>
    <w:rPr>
      <w:rFonts w:asciiTheme="minorHAnsi" w:hAnsiTheme="minorHAnsi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C0572E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72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hr-HR" w:eastAsia="hr-HR" w:bidi="ar-SA"/>
    </w:rPr>
  </w:style>
  <w:style w:type="character" w:customStyle="1" w:styleId="TitleChar">
    <w:name w:val="Title Char"/>
    <w:basedOn w:val="DefaultParagraphFont"/>
    <w:link w:val="Title"/>
    <w:uiPriority w:val="10"/>
    <w:rsid w:val="00C0572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72E"/>
    <w:pPr>
      <w:spacing w:after="600"/>
    </w:pPr>
    <w:rPr>
      <w:rFonts w:ascii="Cambria" w:hAnsi="Cambria"/>
      <w:i/>
      <w:iCs/>
      <w:spacing w:val="13"/>
      <w:szCs w:val="24"/>
      <w:lang w:val="hr-HR" w:eastAsia="hr-HR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C0572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C057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C057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0572E"/>
  </w:style>
  <w:style w:type="paragraph" w:styleId="IntenseQuote">
    <w:name w:val="Intense Quote"/>
    <w:basedOn w:val="Normal"/>
    <w:next w:val="Normal"/>
    <w:link w:val="IntenseQuoteChar"/>
    <w:uiPriority w:val="30"/>
    <w:qFormat/>
    <w:rsid w:val="00C0572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val="hr-HR" w:eastAsia="hr-HR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72E"/>
    <w:rPr>
      <w:b/>
      <w:bCs/>
      <w:i/>
      <w:iCs/>
    </w:rPr>
  </w:style>
  <w:style w:type="character" w:styleId="SubtleEmphasis">
    <w:name w:val="Subtle Emphasis"/>
    <w:uiPriority w:val="19"/>
    <w:qFormat/>
    <w:rsid w:val="00C0572E"/>
    <w:rPr>
      <w:i/>
      <w:iCs/>
    </w:rPr>
  </w:style>
  <w:style w:type="character" w:styleId="IntenseEmphasis">
    <w:name w:val="Intense Emphasis"/>
    <w:uiPriority w:val="21"/>
    <w:qFormat/>
    <w:rsid w:val="00C0572E"/>
    <w:rPr>
      <w:b/>
      <w:bCs/>
    </w:rPr>
  </w:style>
  <w:style w:type="character" w:styleId="SubtleReference">
    <w:name w:val="Subtle Reference"/>
    <w:uiPriority w:val="31"/>
    <w:qFormat/>
    <w:rsid w:val="00C0572E"/>
    <w:rPr>
      <w:smallCaps/>
    </w:rPr>
  </w:style>
  <w:style w:type="character" w:styleId="IntenseReference">
    <w:name w:val="Intense Reference"/>
    <w:uiPriority w:val="32"/>
    <w:qFormat/>
    <w:rsid w:val="00C0572E"/>
    <w:rPr>
      <w:smallCaps/>
      <w:spacing w:val="5"/>
      <w:u w:val="single"/>
    </w:rPr>
  </w:style>
  <w:style w:type="character" w:styleId="BookTitle">
    <w:name w:val="Book Title"/>
    <w:uiPriority w:val="33"/>
    <w:qFormat/>
    <w:rsid w:val="00C0572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C0572E"/>
    <w:pPr>
      <w:outlineLvl w:val="9"/>
    </w:pPr>
    <w:rPr>
      <w:lang w:val="en-US" w:eastAsia="en-US" w:bidi="en-US"/>
    </w:rPr>
  </w:style>
  <w:style w:type="paragraph" w:customStyle="1" w:styleId="Citat1">
    <w:name w:val="Citat1"/>
    <w:aliases w:val="Footnote"/>
    <w:basedOn w:val="Normal"/>
    <w:next w:val="Normal"/>
    <w:link w:val="QuoteChar"/>
    <w:uiPriority w:val="29"/>
    <w:qFormat/>
    <w:rsid w:val="00C0572E"/>
    <w:pPr>
      <w:spacing w:before="200" w:after="0"/>
      <w:ind w:left="360" w:right="360"/>
    </w:pPr>
    <w:rPr>
      <w:iCs/>
      <w:sz w:val="18"/>
      <w:szCs w:val="20"/>
      <w:lang w:val="hr-HR" w:eastAsia="hr-HR" w:bidi="ar-SA"/>
    </w:rPr>
  </w:style>
  <w:style w:type="character" w:customStyle="1" w:styleId="QuoteChar">
    <w:name w:val="Quote Char"/>
    <w:aliases w:val="Footnote Char"/>
    <w:basedOn w:val="DefaultParagraphFont"/>
    <w:link w:val="Citat1"/>
    <w:uiPriority w:val="29"/>
    <w:rsid w:val="00C0572E"/>
    <w:rPr>
      <w:rFonts w:ascii="Times New Roman" w:hAnsi="Times New Roman"/>
      <w:iCs/>
      <w:sz w:val="18"/>
    </w:rPr>
  </w:style>
  <w:style w:type="paragraph" w:styleId="Quote">
    <w:name w:val="Quote"/>
    <w:basedOn w:val="Normal"/>
    <w:next w:val="Normal"/>
    <w:link w:val="QuoteChar1"/>
    <w:uiPriority w:val="29"/>
    <w:qFormat/>
    <w:rsid w:val="00C0572E"/>
    <w:rPr>
      <w:i/>
      <w:iCs/>
      <w:color w:val="000000" w:themeColor="text1"/>
    </w:rPr>
  </w:style>
  <w:style w:type="character" w:customStyle="1" w:styleId="QuoteChar1">
    <w:name w:val="Quote Char1"/>
    <w:basedOn w:val="DefaultParagraphFont"/>
    <w:link w:val="Quote"/>
    <w:uiPriority w:val="29"/>
    <w:rsid w:val="00C0572E"/>
    <w:rPr>
      <w:rFonts w:ascii="Times New Roman" w:hAnsi="Times New Roman"/>
      <w:i/>
      <w:iCs/>
      <w:color w:val="000000" w:themeColor="text1"/>
      <w:sz w:val="24"/>
      <w:szCs w:val="22"/>
      <w:lang w:val="en-US" w:eastAsia="en-US" w:bidi="en-US"/>
    </w:rPr>
  </w:style>
  <w:style w:type="paragraph" w:customStyle="1" w:styleId="Style1">
    <w:name w:val="Style1"/>
    <w:basedOn w:val="Index2"/>
    <w:next w:val="Heading1"/>
    <w:qFormat/>
    <w:rsid w:val="00C0572E"/>
    <w:pPr>
      <w:spacing w:line="300" w:lineRule="atLeast"/>
    </w:pPr>
    <w:rPr>
      <w:rFonts w:ascii="Calibri" w:hAnsi="Calibri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0572E"/>
    <w:pPr>
      <w:spacing w:before="0" w:after="0" w:line="240" w:lineRule="auto"/>
      <w:ind w:left="480" w:hanging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 Pavlović</dc:creator>
  <cp:lastModifiedBy>Lili Pavlović</cp:lastModifiedBy>
  <cp:revision>1</cp:revision>
  <dcterms:created xsi:type="dcterms:W3CDTF">2016-10-18T08:19:00Z</dcterms:created>
  <dcterms:modified xsi:type="dcterms:W3CDTF">2016-10-18T08:38:00Z</dcterms:modified>
</cp:coreProperties>
</file>